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C5D" w:rsidRPr="00C267B3" w:rsidRDefault="000A4C5D" w:rsidP="000A4C5D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C267B3">
        <w:rPr>
          <w:sz w:val="28"/>
          <w:szCs w:val="28"/>
          <w:lang w:val="ru-RU"/>
        </w:rPr>
        <w:t>На основу члана 68. Статута</w:t>
      </w:r>
      <w:r w:rsidRPr="00C267B3">
        <w:rPr>
          <w:sz w:val="28"/>
          <w:szCs w:val="28"/>
          <w:lang w:val="sr-Cyrl-CS"/>
        </w:rPr>
        <w:t xml:space="preserve"> </w:t>
      </w:r>
      <w:r w:rsidRPr="00C267B3">
        <w:rPr>
          <w:sz w:val="28"/>
          <w:szCs w:val="28"/>
          <w:lang w:val="ru-RU"/>
        </w:rPr>
        <w:t>општине Нова Варош (</w:t>
      </w:r>
      <w:r w:rsidRPr="00C267B3">
        <w:rPr>
          <w:sz w:val="28"/>
          <w:szCs w:val="28"/>
          <w:lang w:val="sr-Cyrl-CS"/>
        </w:rPr>
        <w:t xml:space="preserve">"Службени лист општине Нова Варош", бр.4/2019 и 4/2020), разматрајући </w:t>
      </w:r>
      <w:r>
        <w:rPr>
          <w:bCs/>
          <w:sz w:val="26"/>
          <w:szCs w:val="26"/>
          <w:lang w:val="sr-Cyrl-RS"/>
        </w:rPr>
        <w:t>Одлук</w:t>
      </w:r>
      <w:r>
        <w:rPr>
          <w:bCs/>
          <w:sz w:val="26"/>
          <w:szCs w:val="26"/>
          <w:lang w:val="sr-Cyrl-RS"/>
        </w:rPr>
        <w:t>у</w:t>
      </w:r>
      <w:r>
        <w:rPr>
          <w:bCs/>
          <w:sz w:val="26"/>
          <w:szCs w:val="26"/>
          <w:lang w:val="sr-Cyrl-RS"/>
        </w:rPr>
        <w:t xml:space="preserve"> о калкулативним ценама воде, канализације и предлога Одлуке за калкулативну цену изношења отпада ЈП „3.Септембар“ Нова Варош</w:t>
      </w:r>
      <w:r w:rsidRPr="00C267B3">
        <w:rPr>
          <w:sz w:val="28"/>
          <w:szCs w:val="28"/>
          <w:lang w:val="sr-Cyrl-CS"/>
        </w:rPr>
        <w:t xml:space="preserve">, Општинско веће на седници одржаној </w:t>
      </w:r>
      <w:r>
        <w:rPr>
          <w:sz w:val="28"/>
          <w:szCs w:val="28"/>
          <w:lang w:val="sr-Cyrl-RS"/>
        </w:rPr>
        <w:t>20.12</w:t>
      </w:r>
      <w:r w:rsidRPr="00C267B3">
        <w:rPr>
          <w:sz w:val="28"/>
          <w:szCs w:val="28"/>
        </w:rPr>
        <w:t xml:space="preserve">.2024. </w:t>
      </w:r>
      <w:proofErr w:type="gramStart"/>
      <w:r w:rsidRPr="00C267B3">
        <w:rPr>
          <w:sz w:val="28"/>
          <w:szCs w:val="28"/>
          <w:lang w:val="sr-Cyrl-CS"/>
        </w:rPr>
        <w:t>године</w:t>
      </w:r>
      <w:proofErr w:type="gramEnd"/>
      <w:r w:rsidRPr="00C267B3">
        <w:rPr>
          <w:sz w:val="28"/>
          <w:szCs w:val="28"/>
          <w:lang w:val="sr-Cyrl-CS"/>
        </w:rPr>
        <w:t>, донело је следећи</w:t>
      </w:r>
    </w:p>
    <w:p w:rsidR="000A4C5D" w:rsidRPr="00C267B3" w:rsidRDefault="000A4C5D" w:rsidP="000A4C5D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0A4C5D" w:rsidRPr="00C267B3" w:rsidRDefault="000A4C5D" w:rsidP="000A4C5D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0A4C5D" w:rsidRPr="00C267B3" w:rsidRDefault="000A4C5D" w:rsidP="000A4C5D">
      <w:pPr>
        <w:spacing w:line="360" w:lineRule="auto"/>
        <w:jc w:val="both"/>
        <w:rPr>
          <w:sz w:val="28"/>
          <w:szCs w:val="28"/>
          <w:lang w:val="sr-Cyrl-CS"/>
        </w:rPr>
      </w:pPr>
    </w:p>
    <w:p w:rsidR="000A4C5D" w:rsidRPr="00C267B3" w:rsidRDefault="000A4C5D" w:rsidP="000A4C5D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C267B3">
        <w:rPr>
          <w:b/>
          <w:sz w:val="28"/>
          <w:szCs w:val="28"/>
          <w:lang w:val="sr-Cyrl-CS"/>
        </w:rPr>
        <w:t>З А К Љ У Ч А К</w:t>
      </w:r>
    </w:p>
    <w:p w:rsidR="000A4C5D" w:rsidRPr="00C267B3" w:rsidRDefault="000A4C5D" w:rsidP="000A4C5D">
      <w:pPr>
        <w:spacing w:line="360" w:lineRule="auto"/>
        <w:rPr>
          <w:sz w:val="28"/>
          <w:szCs w:val="28"/>
          <w:lang w:val="ru-RU"/>
        </w:rPr>
      </w:pPr>
    </w:p>
    <w:p w:rsidR="000A4C5D" w:rsidRPr="00C267B3" w:rsidRDefault="000A4C5D" w:rsidP="000A4C5D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0A4C5D" w:rsidRPr="00C267B3" w:rsidRDefault="000A4C5D" w:rsidP="000A4C5D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C267B3">
        <w:rPr>
          <w:b/>
          <w:sz w:val="28"/>
          <w:szCs w:val="28"/>
          <w:lang w:val="sr-Cyrl-RS"/>
        </w:rPr>
        <w:t>ДАЈЕ СЕ САГЛАСНОСТ</w:t>
      </w:r>
      <w:r w:rsidRPr="00C267B3">
        <w:rPr>
          <w:bCs/>
          <w:sz w:val="28"/>
          <w:szCs w:val="28"/>
          <w:lang w:val="sr-Cyrl-CS"/>
        </w:rPr>
        <w:t xml:space="preserve"> </w:t>
      </w:r>
      <w:r w:rsidRPr="00C267B3">
        <w:rPr>
          <w:sz w:val="28"/>
          <w:szCs w:val="28"/>
          <w:lang w:val="sr-Cyrl-CS"/>
        </w:rPr>
        <w:t xml:space="preserve">на </w:t>
      </w:r>
      <w:r>
        <w:rPr>
          <w:sz w:val="28"/>
          <w:szCs w:val="28"/>
          <w:lang w:val="sr-Cyrl-CS"/>
        </w:rPr>
        <w:t xml:space="preserve">предложену Одлуку о </w:t>
      </w:r>
      <w:r>
        <w:rPr>
          <w:bCs/>
          <w:sz w:val="26"/>
          <w:szCs w:val="26"/>
          <w:lang w:val="sr-Cyrl-RS"/>
        </w:rPr>
        <w:t>калкулативним ценама воде, канализације и Одлук</w:t>
      </w:r>
      <w:r>
        <w:rPr>
          <w:bCs/>
          <w:sz w:val="26"/>
          <w:szCs w:val="26"/>
          <w:lang w:val="sr-Cyrl-RS"/>
        </w:rPr>
        <w:t>у</w:t>
      </w:r>
      <w:r>
        <w:rPr>
          <w:bCs/>
          <w:sz w:val="26"/>
          <w:szCs w:val="26"/>
          <w:lang w:val="sr-Cyrl-RS"/>
        </w:rPr>
        <w:t xml:space="preserve"> за калкулативну цену изношења отпада ЈП „3.Септембар“ Нова Варош</w:t>
      </w:r>
      <w:r>
        <w:rPr>
          <w:sz w:val="28"/>
          <w:szCs w:val="28"/>
          <w:lang w:val="sr-Cyrl-CS"/>
        </w:rPr>
        <w:t xml:space="preserve"> </w:t>
      </w:r>
      <w:r w:rsidRPr="00C267B3">
        <w:rPr>
          <w:sz w:val="28"/>
          <w:szCs w:val="28"/>
          <w:lang w:val="sr-Cyrl-RS"/>
        </w:rPr>
        <w:t xml:space="preserve">. </w:t>
      </w:r>
    </w:p>
    <w:p w:rsidR="000A4C5D" w:rsidRPr="00C267B3" w:rsidRDefault="000A4C5D" w:rsidP="000A4C5D">
      <w:pPr>
        <w:spacing w:after="120"/>
        <w:ind w:firstLine="720"/>
        <w:jc w:val="both"/>
        <w:rPr>
          <w:rFonts w:eastAsiaTheme="minorHAnsi"/>
          <w:sz w:val="28"/>
          <w:szCs w:val="28"/>
          <w:lang w:val="sr-Cyrl-RS"/>
        </w:rPr>
      </w:pPr>
      <w:r w:rsidRPr="00C267B3">
        <w:rPr>
          <w:rFonts w:eastAsiaTheme="minorHAnsi"/>
          <w:sz w:val="28"/>
          <w:szCs w:val="28"/>
          <w:lang w:val="sr-Cyrl-RS"/>
        </w:rPr>
        <w:t>Ист</w:t>
      </w:r>
      <w:r>
        <w:rPr>
          <w:rFonts w:eastAsiaTheme="minorHAnsi"/>
          <w:sz w:val="28"/>
          <w:szCs w:val="28"/>
          <w:lang w:val="sr-Cyrl-RS"/>
        </w:rPr>
        <w:t>е</w:t>
      </w:r>
      <w:r w:rsidRPr="00C267B3">
        <w:rPr>
          <w:rFonts w:eastAsiaTheme="minorHAnsi"/>
          <w:sz w:val="28"/>
          <w:szCs w:val="28"/>
          <w:lang w:val="sr-Cyrl-RS"/>
        </w:rPr>
        <w:t xml:space="preserve"> доставити Скупштини општине Нова Варош на даљу надлежност. </w:t>
      </w:r>
    </w:p>
    <w:p w:rsidR="000A4C5D" w:rsidRPr="00C267B3" w:rsidRDefault="000A4C5D" w:rsidP="000A4C5D">
      <w:pPr>
        <w:spacing w:after="120" w:line="360" w:lineRule="auto"/>
        <w:ind w:firstLine="720"/>
        <w:jc w:val="both"/>
        <w:rPr>
          <w:rFonts w:eastAsiaTheme="minorHAnsi"/>
          <w:sz w:val="28"/>
          <w:szCs w:val="28"/>
          <w:lang w:val="sr-Cyrl-RS"/>
        </w:rPr>
      </w:pPr>
      <w:r w:rsidRPr="00C267B3">
        <w:rPr>
          <w:rFonts w:eastAsiaTheme="minorHAnsi"/>
          <w:sz w:val="28"/>
          <w:szCs w:val="28"/>
          <w:lang w:val="sr-Cyrl-RS"/>
        </w:rPr>
        <w:t xml:space="preserve">За известиоца по овој тачки одређује се </w:t>
      </w:r>
      <w:r>
        <w:rPr>
          <w:rFonts w:eastAsiaTheme="minorHAnsi"/>
          <w:sz w:val="28"/>
          <w:szCs w:val="28"/>
          <w:lang w:val="sr-Cyrl-RS"/>
        </w:rPr>
        <w:t>Љубиша Недовић, в.д.директора ЈП „3.Септембар“</w:t>
      </w:r>
      <w:r w:rsidRPr="00C267B3">
        <w:rPr>
          <w:rFonts w:eastAsiaTheme="minorHAnsi"/>
          <w:sz w:val="28"/>
          <w:szCs w:val="28"/>
          <w:lang w:val="sr-Cyrl-RS"/>
        </w:rPr>
        <w:t>.</w:t>
      </w:r>
    </w:p>
    <w:p w:rsidR="000A4C5D" w:rsidRPr="000A4C5D" w:rsidRDefault="000A4C5D" w:rsidP="000A4C5D">
      <w:pPr>
        <w:spacing w:after="120" w:line="360" w:lineRule="auto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sr-Cyrl-CS"/>
        </w:rPr>
        <w:t xml:space="preserve"> </w:t>
      </w:r>
    </w:p>
    <w:p w:rsidR="000A4C5D" w:rsidRPr="00636DDC" w:rsidRDefault="000A4C5D" w:rsidP="000A4C5D">
      <w:pPr>
        <w:ind w:left="-1080" w:firstLine="1080"/>
        <w:jc w:val="both"/>
        <w:rPr>
          <w:sz w:val="28"/>
          <w:szCs w:val="28"/>
          <w:lang w:val="sr-Cyrl-CS"/>
        </w:rPr>
      </w:pPr>
    </w:p>
    <w:p w:rsidR="000A4C5D" w:rsidRPr="00636DDC" w:rsidRDefault="000A4C5D" w:rsidP="000A4C5D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CS"/>
        </w:rPr>
        <w:t>ОПШТИНСКО ВЕЋЕ ОПШТИНЕ НОВА ВАРОШ</w:t>
      </w:r>
      <w:bookmarkStart w:id="0" w:name="_GoBack"/>
      <w:bookmarkEnd w:id="0"/>
    </w:p>
    <w:p w:rsidR="000A4C5D" w:rsidRPr="00636DDC" w:rsidRDefault="000A4C5D" w:rsidP="000A4C5D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CS"/>
        </w:rPr>
        <w:t xml:space="preserve">БРОЈ: </w:t>
      </w:r>
      <w:r>
        <w:rPr>
          <w:b/>
          <w:sz w:val="28"/>
          <w:szCs w:val="28"/>
          <w:lang w:val="sr-Cyrl-CS"/>
        </w:rPr>
        <w:t>06-</w:t>
      </w:r>
      <w:r>
        <w:rPr>
          <w:b/>
          <w:sz w:val="28"/>
          <w:szCs w:val="28"/>
          <w:lang w:val="sr-Cyrl-CS"/>
        </w:rPr>
        <w:t>129</w:t>
      </w:r>
      <w:r>
        <w:rPr>
          <w:b/>
          <w:sz w:val="28"/>
          <w:szCs w:val="28"/>
          <w:lang w:val="sr-Cyrl-RS"/>
        </w:rPr>
        <w:t>/</w:t>
      </w:r>
      <w:r>
        <w:rPr>
          <w:b/>
          <w:sz w:val="28"/>
          <w:szCs w:val="28"/>
          <w:lang w:val="sr-Cyrl-RS"/>
        </w:rPr>
        <w:t>3</w:t>
      </w:r>
      <w:r>
        <w:rPr>
          <w:b/>
          <w:sz w:val="28"/>
          <w:szCs w:val="28"/>
          <w:lang w:val="sr-Cyrl-RS"/>
        </w:rPr>
        <w:t>/</w:t>
      </w:r>
      <w:r>
        <w:rPr>
          <w:b/>
          <w:sz w:val="28"/>
          <w:szCs w:val="28"/>
          <w:lang w:val="sr-Cyrl-CS"/>
        </w:rPr>
        <w:t xml:space="preserve">2024-03 од </w:t>
      </w:r>
      <w:r>
        <w:rPr>
          <w:b/>
          <w:sz w:val="28"/>
          <w:szCs w:val="28"/>
          <w:lang w:val="sr-Cyrl-CS"/>
        </w:rPr>
        <w:t>20.12</w:t>
      </w:r>
      <w:r>
        <w:rPr>
          <w:b/>
          <w:sz w:val="28"/>
          <w:szCs w:val="28"/>
          <w:lang w:val="sr-Cyrl-CS"/>
        </w:rPr>
        <w:t>.2024</w:t>
      </w:r>
      <w:r w:rsidRPr="006E24DF">
        <w:rPr>
          <w:b/>
          <w:sz w:val="28"/>
          <w:szCs w:val="28"/>
          <w:lang w:val="sr-Cyrl-CS"/>
        </w:rPr>
        <w:t>.године</w:t>
      </w:r>
    </w:p>
    <w:p w:rsidR="000A4C5D" w:rsidRDefault="000A4C5D" w:rsidP="000A4C5D">
      <w:pPr>
        <w:jc w:val="both"/>
        <w:rPr>
          <w:b/>
          <w:sz w:val="28"/>
          <w:szCs w:val="28"/>
          <w:lang w:val="sr-Cyrl-CS"/>
        </w:rPr>
      </w:pPr>
    </w:p>
    <w:p w:rsidR="000A4C5D" w:rsidRDefault="000A4C5D" w:rsidP="000A4C5D">
      <w:pPr>
        <w:jc w:val="both"/>
        <w:rPr>
          <w:b/>
          <w:sz w:val="28"/>
          <w:szCs w:val="28"/>
          <w:lang w:val="sr-Cyrl-CS"/>
        </w:rPr>
      </w:pPr>
    </w:p>
    <w:p w:rsidR="000A4C5D" w:rsidRPr="00251D78" w:rsidRDefault="000A4C5D" w:rsidP="000A4C5D">
      <w:pPr>
        <w:jc w:val="both"/>
        <w:rPr>
          <w:b/>
          <w:sz w:val="28"/>
          <w:szCs w:val="28"/>
          <w:lang w:val="sr-Cyrl-CS"/>
        </w:rPr>
      </w:pPr>
    </w:p>
    <w:p w:rsidR="000A4C5D" w:rsidRPr="00466369" w:rsidRDefault="000A4C5D" w:rsidP="000A4C5D">
      <w:pPr>
        <w:ind w:left="5040" w:firstLine="270"/>
        <w:jc w:val="center"/>
        <w:rPr>
          <w:b/>
          <w:sz w:val="28"/>
          <w:szCs w:val="28"/>
          <w:lang w:val="sr-Cyrl-CS"/>
        </w:rPr>
      </w:pPr>
      <w:r w:rsidRPr="00466369">
        <w:rPr>
          <w:b/>
          <w:sz w:val="28"/>
          <w:szCs w:val="28"/>
          <w:lang w:val="sr-Cyrl-CS"/>
        </w:rPr>
        <w:t>ЗАМЕНИК ПРЕДСЕДНИКА</w:t>
      </w:r>
    </w:p>
    <w:p w:rsidR="000A4C5D" w:rsidRPr="00466369" w:rsidRDefault="000A4C5D" w:rsidP="000A4C5D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466369">
        <w:rPr>
          <w:b/>
          <w:sz w:val="28"/>
          <w:szCs w:val="28"/>
          <w:lang w:val="sr-Cyrl-CS"/>
        </w:rPr>
        <w:t>Општинског већа</w:t>
      </w:r>
    </w:p>
    <w:p w:rsidR="000A4C5D" w:rsidRPr="00466369" w:rsidRDefault="000A4C5D" w:rsidP="000A4C5D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466369">
        <w:rPr>
          <w:b/>
          <w:sz w:val="28"/>
          <w:szCs w:val="28"/>
          <w:lang w:val="sr-Cyrl-CS"/>
        </w:rPr>
        <w:t>Љубомир Пејовић</w:t>
      </w:r>
    </w:p>
    <w:p w:rsidR="00B46E2C" w:rsidRDefault="00B46E2C"/>
    <w:sectPr w:rsidR="00B46E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C5D"/>
    <w:rsid w:val="000A4C5D"/>
    <w:rsid w:val="00B4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cp:lastPrinted>2024-12-20T08:43:00Z</cp:lastPrinted>
  <dcterms:created xsi:type="dcterms:W3CDTF">2024-12-20T08:40:00Z</dcterms:created>
  <dcterms:modified xsi:type="dcterms:W3CDTF">2024-12-20T08:44:00Z</dcterms:modified>
</cp:coreProperties>
</file>